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C8" w:rsidRDefault="007D1EE7" w:rsidP="007D1EE7">
      <w:pPr>
        <w:jc w:val="center"/>
        <w:rPr>
          <w:rFonts w:ascii="微软雅黑" w:eastAsia="微软雅黑" w:hAnsi="微软雅黑"/>
          <w:b/>
          <w:sz w:val="32"/>
        </w:rPr>
      </w:pPr>
      <w:r w:rsidRPr="00305023">
        <w:rPr>
          <w:rFonts w:ascii="微软雅黑" w:eastAsia="微软雅黑" w:hAnsi="微软雅黑" w:hint="eastAsia"/>
          <w:b/>
          <w:sz w:val="32"/>
        </w:rPr>
        <w:t>宿迁市苏州外国语学校</w:t>
      </w:r>
      <w:r w:rsidR="00C20D53" w:rsidRPr="00C20D53">
        <w:rPr>
          <w:rFonts w:ascii="微软雅黑" w:eastAsia="微软雅黑" w:hAnsi="微软雅黑" w:hint="eastAsia"/>
          <w:b/>
          <w:sz w:val="32"/>
        </w:rPr>
        <w:t>品格提升绿色评价机制用品</w:t>
      </w:r>
    </w:p>
    <w:p w:rsidR="007D1EE7" w:rsidRPr="00305023" w:rsidRDefault="00643FE0" w:rsidP="007D1EE7">
      <w:pPr>
        <w:jc w:val="center"/>
        <w:rPr>
          <w:rFonts w:ascii="微软雅黑" w:eastAsia="微软雅黑" w:hAnsi="微软雅黑"/>
          <w:b/>
          <w:sz w:val="24"/>
        </w:rPr>
      </w:pPr>
      <w:r>
        <w:rPr>
          <w:rFonts w:ascii="微软雅黑" w:eastAsia="微软雅黑" w:hAnsi="微软雅黑" w:hint="eastAsia"/>
          <w:b/>
          <w:sz w:val="32"/>
        </w:rPr>
        <w:t>采购</w:t>
      </w:r>
      <w:r w:rsidR="007D1EE7" w:rsidRPr="00305023">
        <w:rPr>
          <w:rFonts w:ascii="微软雅黑" w:eastAsia="微软雅黑" w:hAnsi="微软雅黑" w:hint="eastAsia"/>
          <w:b/>
          <w:sz w:val="32"/>
        </w:rPr>
        <w:t>项目</w:t>
      </w:r>
      <w:r w:rsidR="002167C8">
        <w:rPr>
          <w:rFonts w:ascii="微软雅黑" w:eastAsia="微软雅黑" w:hAnsi="微软雅黑" w:hint="eastAsia"/>
          <w:b/>
          <w:sz w:val="32"/>
        </w:rPr>
        <w:t>竞争性谈判</w:t>
      </w:r>
      <w:r w:rsidR="007D1EE7" w:rsidRPr="00305023">
        <w:rPr>
          <w:rFonts w:ascii="微软雅黑" w:eastAsia="微软雅黑" w:hAnsi="微软雅黑" w:hint="eastAsia"/>
          <w:b/>
          <w:sz w:val="32"/>
        </w:rPr>
        <w:t>公告</w:t>
      </w:r>
    </w:p>
    <w:p w:rsidR="0024558A" w:rsidRDefault="0024558A" w:rsidP="007D1EE7">
      <w:pPr>
        <w:rPr>
          <w:sz w:val="24"/>
        </w:rPr>
      </w:pPr>
    </w:p>
    <w:p w:rsidR="007D1EE7" w:rsidRPr="00305023" w:rsidRDefault="007D1EE7" w:rsidP="007D1EE7">
      <w:pPr>
        <w:rPr>
          <w:sz w:val="24"/>
        </w:rPr>
      </w:pPr>
      <w:r w:rsidRPr="00305023">
        <w:rPr>
          <w:rFonts w:hint="eastAsia"/>
          <w:sz w:val="24"/>
        </w:rPr>
        <w:t>各投标人：</w:t>
      </w:r>
    </w:p>
    <w:p w:rsidR="007D1EE7" w:rsidRPr="00305023" w:rsidRDefault="007D1EE7" w:rsidP="003F40A7">
      <w:pPr>
        <w:ind w:firstLineChars="200" w:firstLine="480"/>
        <w:rPr>
          <w:sz w:val="24"/>
        </w:rPr>
      </w:pPr>
      <w:r w:rsidRPr="00305023">
        <w:rPr>
          <w:rFonts w:hint="eastAsia"/>
          <w:sz w:val="24"/>
        </w:rPr>
        <w:t>根据国家和地方政府的法规有关规定，现对宿迁市苏州外国语学校</w:t>
      </w:r>
      <w:r w:rsidR="00C20D53" w:rsidRPr="00C20D53">
        <w:rPr>
          <w:rFonts w:hint="eastAsia"/>
          <w:sz w:val="24"/>
        </w:rPr>
        <w:t>品格提升绿色评价机制用品</w:t>
      </w:r>
      <w:r w:rsidR="00643FE0" w:rsidRPr="00643FE0">
        <w:rPr>
          <w:rFonts w:hint="eastAsia"/>
          <w:sz w:val="24"/>
        </w:rPr>
        <w:t>采购</w:t>
      </w:r>
      <w:r w:rsidRPr="00305023">
        <w:rPr>
          <w:rFonts w:hint="eastAsia"/>
          <w:sz w:val="24"/>
        </w:rPr>
        <w:t>项目进行</w:t>
      </w:r>
      <w:r w:rsidR="002167C8" w:rsidRPr="002167C8">
        <w:rPr>
          <w:rFonts w:hint="eastAsia"/>
          <w:sz w:val="24"/>
        </w:rPr>
        <w:t>竞争性谈判</w:t>
      </w:r>
      <w:r w:rsidRPr="00305023">
        <w:rPr>
          <w:rFonts w:hint="eastAsia"/>
          <w:sz w:val="24"/>
        </w:rPr>
        <w:t>，欢迎合格供应商前来参加投标。</w:t>
      </w:r>
    </w:p>
    <w:p w:rsidR="007D1EE7" w:rsidRPr="00305023" w:rsidRDefault="007D1EE7" w:rsidP="003F40A7">
      <w:pPr>
        <w:ind w:firstLineChars="200" w:firstLine="480"/>
        <w:rPr>
          <w:sz w:val="24"/>
        </w:rPr>
      </w:pPr>
      <w:r w:rsidRPr="003F40A7">
        <w:rPr>
          <w:rFonts w:hint="eastAsia"/>
          <w:b/>
          <w:sz w:val="24"/>
        </w:rPr>
        <w:t>一、项目名称：</w:t>
      </w:r>
      <w:r w:rsidR="00C20D53" w:rsidRPr="00C20D53">
        <w:rPr>
          <w:rFonts w:hint="eastAsia"/>
          <w:sz w:val="24"/>
        </w:rPr>
        <w:t>品格提升绿色评价机制用品</w:t>
      </w:r>
    </w:p>
    <w:p w:rsidR="007D1EE7" w:rsidRPr="003F40A7" w:rsidRDefault="007D1EE7" w:rsidP="003F40A7">
      <w:pPr>
        <w:ind w:firstLineChars="200" w:firstLine="480"/>
        <w:rPr>
          <w:b/>
          <w:sz w:val="24"/>
        </w:rPr>
      </w:pPr>
      <w:r w:rsidRPr="003F40A7">
        <w:rPr>
          <w:rFonts w:hint="eastAsia"/>
          <w:b/>
          <w:sz w:val="24"/>
        </w:rPr>
        <w:t>二、采购项目简要说明：</w:t>
      </w:r>
    </w:p>
    <w:p w:rsidR="007D1EE7" w:rsidRPr="00305023" w:rsidRDefault="007D1EE7" w:rsidP="003F40A7">
      <w:pPr>
        <w:ind w:firstLineChars="200" w:firstLine="480"/>
        <w:rPr>
          <w:sz w:val="24"/>
        </w:rPr>
      </w:pPr>
      <w:r w:rsidRPr="00305023">
        <w:rPr>
          <w:rFonts w:hint="eastAsia"/>
          <w:sz w:val="24"/>
        </w:rPr>
        <w:t>（一）项目地点：宿迁市苏州外国语学校</w:t>
      </w:r>
    </w:p>
    <w:p w:rsidR="007D1EE7" w:rsidRPr="00305023" w:rsidRDefault="007D1EE7" w:rsidP="003F40A7">
      <w:pPr>
        <w:ind w:firstLineChars="200" w:firstLine="480"/>
        <w:rPr>
          <w:sz w:val="24"/>
        </w:rPr>
      </w:pPr>
      <w:r w:rsidRPr="00305023">
        <w:rPr>
          <w:rFonts w:hint="eastAsia"/>
          <w:sz w:val="24"/>
        </w:rPr>
        <w:t>（二）项目要求：</w:t>
      </w:r>
      <w:r w:rsidR="00C20D53" w:rsidRPr="00C20D53">
        <w:rPr>
          <w:rFonts w:hint="eastAsia"/>
          <w:sz w:val="24"/>
        </w:rPr>
        <w:t>品格提升绿色评价机制用品</w:t>
      </w:r>
      <w:r w:rsidRPr="00305023">
        <w:rPr>
          <w:rFonts w:hint="eastAsia"/>
          <w:sz w:val="24"/>
        </w:rPr>
        <w:t>（具体详见招标文件）</w:t>
      </w:r>
    </w:p>
    <w:p w:rsidR="007D1EE7" w:rsidRPr="003F40A7" w:rsidRDefault="007D1EE7" w:rsidP="003F40A7">
      <w:pPr>
        <w:ind w:firstLineChars="200" w:firstLine="480"/>
        <w:rPr>
          <w:b/>
          <w:sz w:val="24"/>
        </w:rPr>
      </w:pPr>
      <w:r w:rsidRPr="003F40A7">
        <w:rPr>
          <w:rFonts w:hint="eastAsia"/>
          <w:b/>
          <w:sz w:val="24"/>
        </w:rPr>
        <w:t>三、报名时需携带的证件及材料：</w:t>
      </w:r>
    </w:p>
    <w:p w:rsidR="007D1EE7" w:rsidRPr="00305023" w:rsidRDefault="007D1EE7" w:rsidP="003F40A7">
      <w:pPr>
        <w:ind w:firstLineChars="200" w:firstLine="480"/>
        <w:rPr>
          <w:sz w:val="24"/>
        </w:rPr>
      </w:pPr>
      <w:r w:rsidRPr="00305023">
        <w:rPr>
          <w:rFonts w:hint="eastAsia"/>
          <w:sz w:val="24"/>
        </w:rPr>
        <w:t>报名及获取招标文件时必须携带投标法定代表人证书或授权委托书、法定代表人或授权人身份证、企业营业执照副本、税务登记证副本、组织机构代码证（或办理三证合一的营业执照副本）。以上证书携带加盖公章的复印件，否则不予办理报名登记手续。</w:t>
      </w:r>
    </w:p>
    <w:p w:rsidR="007D1EE7" w:rsidRPr="003F40A7" w:rsidRDefault="007D1EE7" w:rsidP="003F40A7">
      <w:pPr>
        <w:ind w:firstLineChars="200" w:firstLine="480"/>
        <w:rPr>
          <w:i/>
          <w:sz w:val="24"/>
        </w:rPr>
      </w:pPr>
      <w:r w:rsidRPr="003F40A7">
        <w:rPr>
          <w:rFonts w:hint="eastAsia"/>
          <w:i/>
          <w:sz w:val="24"/>
        </w:rPr>
        <w:t>报名及获取招标文件时提交的资料查验不代表资格审查的最终通过或合格。</w:t>
      </w:r>
    </w:p>
    <w:p w:rsidR="007D1EE7" w:rsidRPr="003F40A7" w:rsidRDefault="007D1EE7" w:rsidP="003F40A7">
      <w:pPr>
        <w:ind w:firstLineChars="200" w:firstLine="480"/>
        <w:rPr>
          <w:b/>
          <w:sz w:val="24"/>
        </w:rPr>
      </w:pPr>
      <w:r w:rsidRPr="003F40A7">
        <w:rPr>
          <w:rFonts w:hint="eastAsia"/>
          <w:b/>
          <w:sz w:val="24"/>
        </w:rPr>
        <w:t>四、报名信息：</w:t>
      </w:r>
    </w:p>
    <w:p w:rsidR="007D1EE7" w:rsidRPr="00305023" w:rsidRDefault="007D1EE7" w:rsidP="003F40A7">
      <w:pPr>
        <w:ind w:firstLineChars="200" w:firstLine="480"/>
        <w:rPr>
          <w:sz w:val="24"/>
        </w:rPr>
      </w:pPr>
      <w:r w:rsidRPr="00305023">
        <w:rPr>
          <w:rFonts w:hint="eastAsia"/>
          <w:sz w:val="24"/>
        </w:rPr>
        <w:t>（一）报名时间：</w:t>
      </w:r>
      <w:r w:rsidRPr="00305023">
        <w:rPr>
          <w:sz w:val="24"/>
        </w:rPr>
        <w:t>2019年</w:t>
      </w:r>
      <w:r w:rsidR="00C20D53">
        <w:rPr>
          <w:sz w:val="24"/>
        </w:rPr>
        <w:t>6</w:t>
      </w:r>
      <w:r w:rsidRPr="00305023">
        <w:rPr>
          <w:sz w:val="24"/>
        </w:rPr>
        <w:t>月</w:t>
      </w:r>
      <w:r w:rsidR="00C20D53">
        <w:rPr>
          <w:sz w:val="24"/>
        </w:rPr>
        <w:t>3</w:t>
      </w:r>
      <w:r w:rsidRPr="00305023">
        <w:rPr>
          <w:sz w:val="24"/>
        </w:rPr>
        <w:t>日—2019年</w:t>
      </w:r>
      <w:r w:rsidR="00C20D53">
        <w:rPr>
          <w:sz w:val="24"/>
        </w:rPr>
        <w:t>6</w:t>
      </w:r>
      <w:r w:rsidRPr="00305023">
        <w:rPr>
          <w:sz w:val="24"/>
        </w:rPr>
        <w:t>月</w:t>
      </w:r>
      <w:r w:rsidR="005A3EE0">
        <w:rPr>
          <w:sz w:val="24"/>
        </w:rPr>
        <w:t>5</w:t>
      </w:r>
      <w:r w:rsidRPr="00305023">
        <w:rPr>
          <w:sz w:val="24"/>
        </w:rPr>
        <w:t>日。</w:t>
      </w:r>
    </w:p>
    <w:p w:rsidR="007D1EE7" w:rsidRPr="00305023" w:rsidRDefault="007D1EE7" w:rsidP="003F40A7">
      <w:pPr>
        <w:ind w:firstLineChars="200" w:firstLine="480"/>
        <w:rPr>
          <w:sz w:val="24"/>
        </w:rPr>
      </w:pPr>
      <w:r w:rsidRPr="00305023">
        <w:rPr>
          <w:rFonts w:hint="eastAsia"/>
          <w:sz w:val="24"/>
        </w:rPr>
        <w:t>（二）报名地点：宿迁市苏州外国语学校</w:t>
      </w:r>
      <w:r w:rsidR="005A3EE0">
        <w:rPr>
          <w:rFonts w:hint="eastAsia"/>
          <w:sz w:val="24"/>
        </w:rPr>
        <w:t>德育处</w:t>
      </w:r>
      <w:r w:rsidRPr="00305023">
        <w:rPr>
          <w:rFonts w:hint="eastAsia"/>
          <w:sz w:val="24"/>
        </w:rPr>
        <w:t>。</w:t>
      </w:r>
    </w:p>
    <w:p w:rsidR="002167C8" w:rsidRDefault="007D1EE7" w:rsidP="003F40A7">
      <w:pPr>
        <w:ind w:firstLineChars="200" w:firstLine="480"/>
        <w:rPr>
          <w:sz w:val="24"/>
        </w:rPr>
      </w:pPr>
      <w:r w:rsidRPr="00305023">
        <w:rPr>
          <w:rFonts w:hint="eastAsia"/>
          <w:sz w:val="24"/>
        </w:rPr>
        <w:t>注：供应商须按规定现场报名登记，参与投标。报名供应商无故不参与投标的，将记录诚信管理档案，降低诚信等级（详见宿财购〔</w:t>
      </w:r>
      <w:r w:rsidRPr="00305023">
        <w:rPr>
          <w:sz w:val="24"/>
        </w:rPr>
        <w:t>2011〕10号文件）。</w:t>
      </w:r>
    </w:p>
    <w:p w:rsidR="007D1EE7" w:rsidRPr="003F40A7" w:rsidRDefault="007D1EE7" w:rsidP="003F40A7">
      <w:pPr>
        <w:ind w:firstLineChars="200" w:firstLine="480"/>
        <w:rPr>
          <w:b/>
          <w:sz w:val="24"/>
        </w:rPr>
      </w:pPr>
      <w:r w:rsidRPr="003F40A7">
        <w:rPr>
          <w:rFonts w:hint="eastAsia"/>
          <w:b/>
          <w:sz w:val="24"/>
        </w:rPr>
        <w:t>五、中标原则：</w:t>
      </w:r>
      <w:r w:rsidRPr="0024558A">
        <w:rPr>
          <w:rFonts w:hint="eastAsia"/>
          <w:sz w:val="24"/>
        </w:rPr>
        <w:t>本项目以有效报价最低的原则确定成交单位。</w:t>
      </w:r>
    </w:p>
    <w:p w:rsidR="007D1EE7" w:rsidRPr="003F40A7" w:rsidRDefault="007D1EE7" w:rsidP="003F40A7">
      <w:pPr>
        <w:ind w:firstLineChars="200" w:firstLine="480"/>
        <w:rPr>
          <w:b/>
          <w:sz w:val="24"/>
        </w:rPr>
      </w:pPr>
      <w:r w:rsidRPr="003F40A7">
        <w:rPr>
          <w:rFonts w:hint="eastAsia"/>
          <w:b/>
          <w:sz w:val="24"/>
        </w:rPr>
        <w:lastRenderedPageBreak/>
        <w:t>六、</w:t>
      </w:r>
      <w:r w:rsidR="0048414F" w:rsidRPr="0048414F">
        <w:rPr>
          <w:rFonts w:hint="eastAsia"/>
          <w:b/>
          <w:sz w:val="24"/>
        </w:rPr>
        <w:t>开标</w:t>
      </w:r>
      <w:r w:rsidRPr="003F40A7">
        <w:rPr>
          <w:rFonts w:hint="eastAsia"/>
          <w:b/>
          <w:sz w:val="24"/>
        </w:rPr>
        <w:t>有关信息</w:t>
      </w:r>
    </w:p>
    <w:p w:rsidR="00606E3F" w:rsidRDefault="007D1EE7" w:rsidP="003F40A7">
      <w:pPr>
        <w:ind w:firstLineChars="200" w:firstLine="480"/>
        <w:rPr>
          <w:sz w:val="24"/>
        </w:rPr>
      </w:pPr>
      <w:r w:rsidRPr="00305023">
        <w:rPr>
          <w:rFonts w:hint="eastAsia"/>
          <w:sz w:val="24"/>
        </w:rPr>
        <w:t>（一）</w:t>
      </w:r>
      <w:r w:rsidR="00A144EE">
        <w:rPr>
          <w:rFonts w:hint="eastAsia"/>
          <w:sz w:val="24"/>
        </w:rPr>
        <w:t>投标文件以密封形式带到行政会议室现场</w:t>
      </w:r>
    </w:p>
    <w:p w:rsidR="007D1EE7" w:rsidRPr="00305023" w:rsidRDefault="007D1EE7" w:rsidP="003F40A7">
      <w:pPr>
        <w:ind w:firstLineChars="200" w:firstLine="480"/>
        <w:rPr>
          <w:sz w:val="24"/>
        </w:rPr>
      </w:pPr>
      <w:r w:rsidRPr="00305023">
        <w:rPr>
          <w:rFonts w:hint="eastAsia"/>
          <w:sz w:val="24"/>
        </w:rPr>
        <w:t>（二）</w:t>
      </w:r>
      <w:r w:rsidR="00606E3F">
        <w:rPr>
          <w:rFonts w:hint="eastAsia"/>
          <w:sz w:val="24"/>
        </w:rPr>
        <w:t>开标时间</w:t>
      </w:r>
      <w:r w:rsidRPr="00305023">
        <w:rPr>
          <w:rFonts w:hint="eastAsia"/>
          <w:sz w:val="24"/>
        </w:rPr>
        <w:t>：</w:t>
      </w:r>
      <w:r w:rsidR="00A144EE">
        <w:rPr>
          <w:rFonts w:hint="eastAsia"/>
          <w:sz w:val="24"/>
        </w:rPr>
        <w:t>6月6日，早上8:0</w:t>
      </w:r>
      <w:r w:rsidR="00A144EE">
        <w:rPr>
          <w:sz w:val="24"/>
        </w:rPr>
        <w:t>0</w:t>
      </w:r>
    </w:p>
    <w:p w:rsidR="007D1EE7" w:rsidRPr="003F40A7" w:rsidRDefault="007D1EE7" w:rsidP="003F40A7">
      <w:pPr>
        <w:ind w:firstLineChars="200" w:firstLine="480"/>
        <w:rPr>
          <w:b/>
          <w:sz w:val="24"/>
        </w:rPr>
      </w:pPr>
      <w:r w:rsidRPr="003F40A7">
        <w:rPr>
          <w:rFonts w:hint="eastAsia"/>
          <w:b/>
          <w:sz w:val="24"/>
        </w:rPr>
        <w:t>七、有下列情形之一的不得参加本次项目的投标</w:t>
      </w:r>
    </w:p>
    <w:p w:rsidR="007D1EE7" w:rsidRPr="00305023" w:rsidRDefault="007D1EE7" w:rsidP="003F40A7">
      <w:pPr>
        <w:ind w:firstLineChars="200" w:firstLine="480"/>
        <w:rPr>
          <w:sz w:val="24"/>
        </w:rPr>
      </w:pPr>
      <w:r w:rsidRPr="00305023">
        <w:rPr>
          <w:rFonts w:hint="eastAsia"/>
          <w:sz w:val="24"/>
        </w:rPr>
        <w:t>（一）有违反法律、法规行为，依法被取消投标资格且期限未满的；</w:t>
      </w:r>
    </w:p>
    <w:p w:rsidR="007D1EE7" w:rsidRPr="00305023" w:rsidRDefault="007D1EE7" w:rsidP="003F40A7">
      <w:pPr>
        <w:ind w:firstLineChars="200" w:firstLine="480"/>
        <w:rPr>
          <w:sz w:val="24"/>
        </w:rPr>
      </w:pPr>
      <w:r w:rsidRPr="00305023">
        <w:rPr>
          <w:rFonts w:hint="eastAsia"/>
          <w:sz w:val="24"/>
        </w:rPr>
        <w:t>（二）在招标投标活动中有违法违规等不良行为，被招标投标管理部门公示限制投标且限制期限未满的。</w:t>
      </w:r>
    </w:p>
    <w:p w:rsidR="007D1EE7" w:rsidRPr="003F40A7" w:rsidRDefault="007D1EE7" w:rsidP="003F40A7">
      <w:pPr>
        <w:ind w:firstLineChars="200" w:firstLine="480"/>
        <w:rPr>
          <w:b/>
          <w:sz w:val="24"/>
        </w:rPr>
      </w:pPr>
      <w:r w:rsidRPr="003F40A7">
        <w:rPr>
          <w:rFonts w:hint="eastAsia"/>
          <w:b/>
          <w:sz w:val="24"/>
        </w:rPr>
        <w:t>八、本次询价采购联系事项</w:t>
      </w:r>
    </w:p>
    <w:p w:rsidR="007D1EE7" w:rsidRPr="00305023" w:rsidRDefault="007D1EE7" w:rsidP="003F40A7">
      <w:pPr>
        <w:ind w:firstLineChars="200" w:firstLine="480"/>
        <w:rPr>
          <w:sz w:val="24"/>
        </w:rPr>
      </w:pPr>
      <w:r w:rsidRPr="00305023">
        <w:rPr>
          <w:rFonts w:hint="eastAsia"/>
          <w:sz w:val="24"/>
        </w:rPr>
        <w:t>联系人：</w:t>
      </w:r>
      <w:r w:rsidR="005A3EE0">
        <w:rPr>
          <w:rFonts w:hint="eastAsia"/>
          <w:sz w:val="24"/>
        </w:rPr>
        <w:t>方</w:t>
      </w:r>
      <w:r w:rsidR="00C679A5" w:rsidRPr="00305023">
        <w:rPr>
          <w:rFonts w:hint="eastAsia"/>
          <w:sz w:val="24"/>
        </w:rPr>
        <w:t>老师</w:t>
      </w:r>
      <w:r w:rsidRPr="00305023">
        <w:rPr>
          <w:sz w:val="24"/>
        </w:rPr>
        <w:t xml:space="preserve">      联系电话：</w:t>
      </w:r>
      <w:r w:rsidR="005A3EE0" w:rsidRPr="005A3EE0">
        <w:rPr>
          <w:sz w:val="24"/>
        </w:rPr>
        <w:t>15162911266</w:t>
      </w:r>
    </w:p>
    <w:p w:rsidR="007D1EE7" w:rsidRPr="007D1EE7" w:rsidRDefault="007D1EE7" w:rsidP="003F40A7">
      <w:pPr>
        <w:ind w:firstLineChars="200" w:firstLine="480"/>
      </w:pPr>
      <w:r w:rsidRPr="00305023">
        <w:rPr>
          <w:rFonts w:hint="eastAsia"/>
          <w:sz w:val="24"/>
        </w:rPr>
        <w:t>相关事宜如有变动，将另行通知。</w:t>
      </w:r>
    </w:p>
    <w:p w:rsidR="007D1EE7" w:rsidRDefault="007D1EE7" w:rsidP="007D1EE7"/>
    <w:p w:rsidR="00305023" w:rsidRDefault="00305023" w:rsidP="007D1EE7"/>
    <w:p w:rsidR="00305023" w:rsidRPr="007D1EE7" w:rsidRDefault="00305023" w:rsidP="007D1EE7"/>
    <w:p w:rsidR="007D1EE7" w:rsidRPr="00305023" w:rsidRDefault="007D1EE7" w:rsidP="00305023">
      <w:pPr>
        <w:wordWrap w:val="0"/>
        <w:jc w:val="right"/>
        <w:rPr>
          <w:sz w:val="24"/>
        </w:rPr>
      </w:pPr>
      <w:r w:rsidRPr="007D1EE7">
        <w:t xml:space="preserve">                        </w:t>
      </w:r>
      <w:r w:rsidRPr="00305023">
        <w:rPr>
          <w:sz w:val="24"/>
        </w:rPr>
        <w:t xml:space="preserve">      </w:t>
      </w:r>
      <w:r w:rsidR="00305023" w:rsidRPr="00305023">
        <w:rPr>
          <w:rFonts w:hint="eastAsia"/>
          <w:sz w:val="24"/>
        </w:rPr>
        <w:t>宿迁市苏州外国语学校</w:t>
      </w:r>
    </w:p>
    <w:p w:rsidR="002D3FE3" w:rsidRDefault="007D1EE7" w:rsidP="00305023">
      <w:pPr>
        <w:wordWrap w:val="0"/>
        <w:jc w:val="right"/>
        <w:rPr>
          <w:sz w:val="24"/>
        </w:rPr>
      </w:pPr>
      <w:r w:rsidRPr="00305023">
        <w:rPr>
          <w:sz w:val="24"/>
        </w:rPr>
        <w:t>2019年</w:t>
      </w:r>
      <w:r w:rsidR="00C20D53">
        <w:rPr>
          <w:sz w:val="24"/>
        </w:rPr>
        <w:t>6</w:t>
      </w:r>
      <w:r w:rsidRPr="00305023">
        <w:rPr>
          <w:sz w:val="24"/>
        </w:rPr>
        <w:t>月</w:t>
      </w:r>
      <w:r w:rsidR="00C20D53">
        <w:rPr>
          <w:sz w:val="24"/>
        </w:rPr>
        <w:t>3</w:t>
      </w:r>
      <w:r w:rsidRPr="00305023">
        <w:rPr>
          <w:sz w:val="24"/>
        </w:rPr>
        <w:t>日</w:t>
      </w:r>
      <w:r w:rsidR="00305023" w:rsidRPr="00305023">
        <w:rPr>
          <w:rFonts w:hint="eastAsia"/>
          <w:sz w:val="24"/>
        </w:rPr>
        <w:t xml:space="preserve"> </w:t>
      </w:r>
    </w:p>
    <w:p w:rsidR="00AB242D" w:rsidRDefault="00AB242D" w:rsidP="00AB242D">
      <w:pPr>
        <w:jc w:val="right"/>
        <w:rPr>
          <w:sz w:val="24"/>
        </w:rPr>
      </w:pPr>
    </w:p>
    <w:p w:rsidR="00AB242D" w:rsidRDefault="00AB242D" w:rsidP="00AB242D">
      <w:pPr>
        <w:jc w:val="right"/>
        <w:rPr>
          <w:sz w:val="24"/>
        </w:rPr>
      </w:pPr>
    </w:p>
    <w:p w:rsidR="00AB242D" w:rsidRDefault="00AB242D" w:rsidP="00AB242D">
      <w:pPr>
        <w:jc w:val="right"/>
        <w:rPr>
          <w:sz w:val="24"/>
        </w:rPr>
      </w:pPr>
    </w:p>
    <w:p w:rsidR="00AB242D" w:rsidRDefault="00AB242D" w:rsidP="00AB242D">
      <w:pPr>
        <w:jc w:val="right"/>
        <w:rPr>
          <w:sz w:val="24"/>
        </w:rPr>
      </w:pPr>
    </w:p>
    <w:p w:rsidR="00AB242D" w:rsidRDefault="00AB242D" w:rsidP="00AB242D">
      <w:pPr>
        <w:jc w:val="right"/>
        <w:rPr>
          <w:sz w:val="24"/>
        </w:rPr>
      </w:pPr>
    </w:p>
    <w:p w:rsidR="00AB242D" w:rsidRDefault="00AB242D" w:rsidP="00AB242D">
      <w:pPr>
        <w:jc w:val="right"/>
        <w:rPr>
          <w:sz w:val="24"/>
        </w:rPr>
      </w:pPr>
    </w:p>
    <w:p w:rsidR="00AB242D" w:rsidRDefault="00AB242D" w:rsidP="00AB242D">
      <w:pPr>
        <w:jc w:val="right"/>
        <w:rPr>
          <w:sz w:val="24"/>
        </w:rPr>
      </w:pPr>
    </w:p>
    <w:p w:rsidR="00AB242D" w:rsidRDefault="00AB242D">
      <w:pPr>
        <w:widowControl/>
        <w:jc w:val="left"/>
        <w:rPr>
          <w:sz w:val="24"/>
        </w:rPr>
      </w:pPr>
      <w:r>
        <w:rPr>
          <w:sz w:val="24"/>
        </w:rPr>
        <w:br w:type="page"/>
      </w:r>
    </w:p>
    <w:p w:rsidR="000D0DE8" w:rsidRDefault="000D0DE8" w:rsidP="000D0DE8">
      <w:pPr>
        <w:ind w:firstLineChars="200" w:firstLine="640"/>
        <w:jc w:val="center"/>
        <w:rPr>
          <w:rFonts w:ascii="微软雅黑" w:eastAsia="微软雅黑" w:hAnsi="微软雅黑"/>
          <w:b/>
          <w:sz w:val="32"/>
          <w:szCs w:val="36"/>
        </w:rPr>
      </w:pPr>
      <w:bookmarkStart w:id="0" w:name="_GoBack"/>
      <w:r w:rsidRPr="00A327A4">
        <w:rPr>
          <w:rFonts w:ascii="微软雅黑" w:eastAsia="微软雅黑" w:hAnsi="微软雅黑" w:hint="eastAsia"/>
          <w:b/>
          <w:sz w:val="32"/>
          <w:szCs w:val="36"/>
        </w:rPr>
        <w:lastRenderedPageBreak/>
        <w:t>宿迁市苏州外国语学校采购简易询价单</w:t>
      </w:r>
    </w:p>
    <w:p w:rsidR="000D0DE8" w:rsidRPr="0078750B" w:rsidRDefault="000D0DE8" w:rsidP="000D0DE8">
      <w:pPr>
        <w:jc w:val="left"/>
        <w:rPr>
          <w:sz w:val="24"/>
        </w:rPr>
      </w:pPr>
      <w:r w:rsidRPr="0078750B">
        <w:rPr>
          <w:rFonts w:hint="eastAsia"/>
          <w:sz w:val="24"/>
        </w:rPr>
        <w:t xml:space="preserve">    日期：</w:t>
      </w:r>
    </w:p>
    <w:tbl>
      <w:tblPr>
        <w:tblStyle w:val="a5"/>
        <w:tblW w:w="8642" w:type="dxa"/>
        <w:tblLook w:val="04A0" w:firstRow="1" w:lastRow="0" w:firstColumn="1" w:lastColumn="0" w:noHBand="0" w:noVBand="1"/>
      </w:tblPr>
      <w:tblGrid>
        <w:gridCol w:w="1271"/>
        <w:gridCol w:w="3827"/>
        <w:gridCol w:w="1104"/>
        <w:gridCol w:w="698"/>
        <w:gridCol w:w="698"/>
        <w:gridCol w:w="1044"/>
      </w:tblGrid>
      <w:tr w:rsidR="003E47A6" w:rsidRPr="003E47A6" w:rsidTr="005A3EE0">
        <w:trPr>
          <w:trHeight w:val="450"/>
        </w:trPr>
        <w:tc>
          <w:tcPr>
            <w:tcW w:w="1271" w:type="dxa"/>
            <w:noWrap/>
            <w:vAlign w:val="center"/>
            <w:hideMark/>
          </w:tcPr>
          <w:p w:rsidR="003E47A6" w:rsidRPr="003E47A6" w:rsidRDefault="003E47A6" w:rsidP="003E47A6">
            <w:pPr>
              <w:widowControl/>
              <w:jc w:val="center"/>
              <w:rPr>
                <w:rFonts w:ascii="宋体" w:eastAsia="宋体" w:hAnsi="宋体" w:cs="宋体"/>
                <w:b/>
                <w:bCs/>
                <w:color w:val="000000"/>
                <w:kern w:val="0"/>
                <w:sz w:val="24"/>
                <w:szCs w:val="24"/>
              </w:rPr>
            </w:pPr>
            <w:r w:rsidRPr="003E47A6">
              <w:rPr>
                <w:rFonts w:ascii="宋体" w:eastAsia="宋体" w:hAnsi="宋体" w:cs="宋体" w:hint="eastAsia"/>
                <w:b/>
                <w:bCs/>
                <w:color w:val="000000"/>
                <w:kern w:val="0"/>
                <w:sz w:val="24"/>
                <w:szCs w:val="24"/>
              </w:rPr>
              <w:t>品名</w:t>
            </w:r>
          </w:p>
        </w:tc>
        <w:tc>
          <w:tcPr>
            <w:tcW w:w="3827" w:type="dxa"/>
            <w:noWrap/>
            <w:vAlign w:val="center"/>
            <w:hideMark/>
          </w:tcPr>
          <w:p w:rsidR="003E47A6" w:rsidRPr="003E47A6" w:rsidRDefault="003E47A6" w:rsidP="003E47A6">
            <w:pPr>
              <w:widowControl/>
              <w:jc w:val="center"/>
              <w:rPr>
                <w:rFonts w:ascii="宋体" w:eastAsia="宋体" w:hAnsi="宋体" w:cs="宋体"/>
                <w:b/>
                <w:bCs/>
                <w:color w:val="000000"/>
                <w:kern w:val="0"/>
                <w:sz w:val="24"/>
                <w:szCs w:val="24"/>
              </w:rPr>
            </w:pPr>
            <w:r w:rsidRPr="003E47A6">
              <w:rPr>
                <w:rFonts w:ascii="宋体" w:eastAsia="宋体" w:hAnsi="宋体" w:cs="宋体" w:hint="eastAsia"/>
                <w:b/>
                <w:bCs/>
                <w:color w:val="000000"/>
                <w:kern w:val="0"/>
                <w:sz w:val="24"/>
                <w:szCs w:val="24"/>
              </w:rPr>
              <w:t>规格</w:t>
            </w:r>
          </w:p>
        </w:tc>
        <w:tc>
          <w:tcPr>
            <w:tcW w:w="1104" w:type="dxa"/>
            <w:noWrap/>
            <w:vAlign w:val="center"/>
            <w:hideMark/>
          </w:tcPr>
          <w:p w:rsidR="003E47A6" w:rsidRPr="003E47A6" w:rsidRDefault="003E47A6" w:rsidP="003E47A6">
            <w:pPr>
              <w:widowControl/>
              <w:jc w:val="center"/>
              <w:rPr>
                <w:rFonts w:ascii="宋体" w:eastAsia="宋体" w:hAnsi="宋体" w:cs="宋体"/>
                <w:b/>
                <w:bCs/>
                <w:color w:val="000000"/>
                <w:kern w:val="0"/>
                <w:sz w:val="24"/>
                <w:szCs w:val="24"/>
              </w:rPr>
            </w:pPr>
            <w:r w:rsidRPr="003E47A6">
              <w:rPr>
                <w:rFonts w:ascii="宋体" w:eastAsia="宋体" w:hAnsi="宋体" w:cs="宋体" w:hint="eastAsia"/>
                <w:b/>
                <w:bCs/>
                <w:color w:val="000000"/>
                <w:kern w:val="0"/>
                <w:sz w:val="24"/>
                <w:szCs w:val="24"/>
              </w:rPr>
              <w:t>数量</w:t>
            </w:r>
          </w:p>
        </w:tc>
        <w:tc>
          <w:tcPr>
            <w:tcW w:w="0" w:type="auto"/>
            <w:noWrap/>
            <w:vAlign w:val="center"/>
            <w:hideMark/>
          </w:tcPr>
          <w:p w:rsidR="003E47A6" w:rsidRPr="003E47A6" w:rsidRDefault="003E47A6" w:rsidP="003E47A6">
            <w:pPr>
              <w:widowControl/>
              <w:jc w:val="center"/>
              <w:rPr>
                <w:rFonts w:ascii="宋体" w:eastAsia="宋体" w:hAnsi="宋体" w:cs="宋体"/>
                <w:b/>
                <w:bCs/>
                <w:color w:val="000000"/>
                <w:kern w:val="0"/>
                <w:sz w:val="24"/>
                <w:szCs w:val="24"/>
              </w:rPr>
            </w:pPr>
            <w:r w:rsidRPr="003E47A6">
              <w:rPr>
                <w:rFonts w:ascii="宋体" w:eastAsia="宋体" w:hAnsi="宋体" w:cs="宋体" w:hint="eastAsia"/>
                <w:b/>
                <w:bCs/>
                <w:color w:val="000000"/>
                <w:kern w:val="0"/>
                <w:sz w:val="24"/>
                <w:szCs w:val="24"/>
              </w:rPr>
              <w:t>单位</w:t>
            </w:r>
          </w:p>
        </w:tc>
        <w:tc>
          <w:tcPr>
            <w:tcW w:w="0" w:type="auto"/>
            <w:noWrap/>
            <w:vAlign w:val="center"/>
            <w:hideMark/>
          </w:tcPr>
          <w:p w:rsidR="003E47A6" w:rsidRPr="003E47A6" w:rsidRDefault="003E47A6" w:rsidP="003E47A6">
            <w:pPr>
              <w:widowControl/>
              <w:jc w:val="center"/>
              <w:rPr>
                <w:rFonts w:ascii="宋体" w:eastAsia="宋体" w:hAnsi="宋体" w:cs="宋体"/>
                <w:b/>
                <w:bCs/>
                <w:color w:val="000000"/>
                <w:kern w:val="0"/>
                <w:sz w:val="24"/>
                <w:szCs w:val="24"/>
              </w:rPr>
            </w:pPr>
            <w:r w:rsidRPr="003E47A6">
              <w:rPr>
                <w:rFonts w:ascii="宋体" w:eastAsia="宋体" w:hAnsi="宋体" w:cs="宋体" w:hint="eastAsia"/>
                <w:b/>
                <w:bCs/>
                <w:color w:val="000000"/>
                <w:kern w:val="0"/>
                <w:sz w:val="24"/>
                <w:szCs w:val="24"/>
              </w:rPr>
              <w:t>单价</w:t>
            </w:r>
          </w:p>
        </w:tc>
        <w:tc>
          <w:tcPr>
            <w:tcW w:w="1044" w:type="dxa"/>
            <w:noWrap/>
            <w:vAlign w:val="center"/>
            <w:hideMark/>
          </w:tcPr>
          <w:p w:rsidR="003E47A6" w:rsidRPr="003E47A6" w:rsidRDefault="003E47A6" w:rsidP="003E47A6">
            <w:pPr>
              <w:widowControl/>
              <w:jc w:val="center"/>
              <w:rPr>
                <w:rFonts w:ascii="宋体" w:eastAsia="宋体" w:hAnsi="宋体" w:cs="宋体"/>
                <w:b/>
                <w:bCs/>
                <w:color w:val="000000"/>
                <w:kern w:val="0"/>
                <w:sz w:val="24"/>
                <w:szCs w:val="24"/>
              </w:rPr>
            </w:pPr>
            <w:r w:rsidRPr="003E47A6">
              <w:rPr>
                <w:rFonts w:ascii="宋体" w:eastAsia="宋体" w:hAnsi="宋体" w:cs="宋体" w:hint="eastAsia"/>
                <w:b/>
                <w:bCs/>
                <w:color w:val="000000"/>
                <w:kern w:val="0"/>
                <w:sz w:val="24"/>
                <w:szCs w:val="24"/>
              </w:rPr>
              <w:t>总价</w:t>
            </w:r>
          </w:p>
        </w:tc>
      </w:tr>
      <w:tr w:rsidR="003E47A6" w:rsidRPr="003E47A6" w:rsidTr="005A3EE0">
        <w:trPr>
          <w:trHeight w:val="450"/>
        </w:trPr>
        <w:tc>
          <w:tcPr>
            <w:tcW w:w="1271" w:type="dxa"/>
            <w:noWrap/>
            <w:vAlign w:val="center"/>
            <w:hideMark/>
          </w:tcPr>
          <w:p w:rsidR="003E47A6" w:rsidRPr="003E47A6" w:rsidRDefault="003E47A6"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十星奖章</w:t>
            </w:r>
          </w:p>
        </w:tc>
        <w:tc>
          <w:tcPr>
            <w:tcW w:w="3827" w:type="dxa"/>
            <w:vAlign w:val="center"/>
            <w:hideMark/>
          </w:tcPr>
          <w:p w:rsidR="00C20D53" w:rsidRPr="003E47A6" w:rsidRDefault="003E47A6" w:rsidP="00C20D53">
            <w:pPr>
              <w:widowControl/>
              <w:jc w:val="left"/>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勤学、礼仪各做1000个，其他八个星各600个共6800个</w:t>
            </w:r>
            <w:r w:rsidR="00C20D53" w:rsidRPr="00C20D53">
              <w:rPr>
                <w:rFonts w:ascii="宋体" w:eastAsia="宋体" w:hAnsi="宋体" w:cs="宋体" w:hint="eastAsia"/>
                <w:color w:val="000000"/>
                <w:kern w:val="0"/>
                <w:sz w:val="18"/>
                <w:szCs w:val="24"/>
              </w:rPr>
              <w:t>。同目</w:t>
            </w:r>
            <w:r w:rsidR="00C20D53" w:rsidRPr="003E47A6">
              <w:rPr>
                <w:rFonts w:ascii="宋体" w:eastAsia="宋体" w:hAnsi="宋体" w:cs="宋体" w:hint="eastAsia"/>
                <w:color w:val="000000"/>
                <w:kern w:val="0"/>
                <w:sz w:val="18"/>
                <w:szCs w:val="24"/>
              </w:rPr>
              <w:t>前学校现有物品规格</w:t>
            </w:r>
            <w:r w:rsidR="00C20D53" w:rsidRPr="00C20D53">
              <w:rPr>
                <w:rFonts w:ascii="宋体" w:eastAsia="宋体" w:hAnsi="宋体" w:cs="宋体" w:hint="eastAsia"/>
                <w:color w:val="000000"/>
                <w:kern w:val="0"/>
                <w:sz w:val="18"/>
                <w:szCs w:val="24"/>
              </w:rPr>
              <w:t>，可以到校查看样品</w:t>
            </w:r>
          </w:p>
        </w:tc>
        <w:tc>
          <w:tcPr>
            <w:tcW w:w="1104" w:type="dxa"/>
            <w:noWrap/>
            <w:vAlign w:val="center"/>
            <w:hideMark/>
          </w:tcPr>
          <w:p w:rsidR="003E47A6" w:rsidRPr="003E47A6" w:rsidRDefault="003E47A6"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6800</w:t>
            </w:r>
          </w:p>
        </w:tc>
        <w:tc>
          <w:tcPr>
            <w:tcW w:w="0" w:type="auto"/>
            <w:noWrap/>
            <w:vAlign w:val="center"/>
            <w:hideMark/>
          </w:tcPr>
          <w:p w:rsidR="003E47A6" w:rsidRPr="003E47A6" w:rsidRDefault="003E47A6"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3E47A6" w:rsidRPr="003E47A6" w:rsidRDefault="003E47A6" w:rsidP="003E47A6">
            <w:pPr>
              <w:widowControl/>
              <w:jc w:val="center"/>
              <w:rPr>
                <w:rFonts w:ascii="宋体" w:eastAsia="宋体" w:hAnsi="宋体" w:cs="宋体"/>
                <w:color w:val="000000"/>
                <w:kern w:val="0"/>
                <w:sz w:val="18"/>
                <w:szCs w:val="24"/>
              </w:rPr>
            </w:pPr>
          </w:p>
        </w:tc>
        <w:tc>
          <w:tcPr>
            <w:tcW w:w="1044" w:type="dxa"/>
            <w:noWrap/>
            <w:vAlign w:val="center"/>
            <w:hideMark/>
          </w:tcPr>
          <w:p w:rsidR="003E47A6" w:rsidRPr="003E47A6" w:rsidRDefault="003E47A6" w:rsidP="003E47A6">
            <w:pPr>
              <w:widowControl/>
              <w:jc w:val="center"/>
              <w:rPr>
                <w:rFonts w:ascii="宋体" w:eastAsia="宋体" w:hAnsi="宋体" w:cs="宋体"/>
                <w:color w:val="000000"/>
                <w:kern w:val="0"/>
                <w:sz w:val="18"/>
                <w:szCs w:val="24"/>
              </w:rPr>
            </w:pPr>
          </w:p>
        </w:tc>
      </w:tr>
      <w:tr w:rsidR="005A3EE0" w:rsidRPr="003E47A6" w:rsidTr="005A3EE0">
        <w:trPr>
          <w:trHeight w:val="450"/>
        </w:trPr>
        <w:tc>
          <w:tcPr>
            <w:tcW w:w="1271" w:type="dxa"/>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博雅少年成长护照</w:t>
            </w:r>
          </w:p>
        </w:tc>
        <w:tc>
          <w:tcPr>
            <w:tcW w:w="3827" w:type="dxa"/>
            <w:vMerge w:val="restart"/>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C20D53">
              <w:rPr>
                <w:rFonts w:ascii="宋体" w:eastAsia="宋体" w:hAnsi="宋体" w:cs="宋体" w:hint="eastAsia"/>
                <w:color w:val="000000"/>
                <w:kern w:val="0"/>
                <w:sz w:val="18"/>
                <w:szCs w:val="24"/>
              </w:rPr>
              <w:t>同目</w:t>
            </w:r>
            <w:r w:rsidRPr="003E47A6">
              <w:rPr>
                <w:rFonts w:ascii="宋体" w:eastAsia="宋体" w:hAnsi="宋体" w:cs="宋体" w:hint="eastAsia"/>
                <w:color w:val="000000"/>
                <w:kern w:val="0"/>
                <w:sz w:val="18"/>
                <w:szCs w:val="24"/>
              </w:rPr>
              <w:t>前学校现有物品规格</w:t>
            </w:r>
            <w:r>
              <w:rPr>
                <w:rFonts w:ascii="宋体" w:eastAsia="宋体" w:hAnsi="宋体" w:cs="宋体" w:hint="eastAsia"/>
                <w:color w:val="000000"/>
                <w:kern w:val="0"/>
                <w:sz w:val="18"/>
                <w:szCs w:val="24"/>
              </w:rPr>
              <w:t>，需</w:t>
            </w:r>
            <w:r w:rsidRPr="00C20D53">
              <w:rPr>
                <w:rFonts w:ascii="宋体" w:eastAsia="宋体" w:hAnsi="宋体" w:cs="宋体" w:hint="eastAsia"/>
                <w:color w:val="000000"/>
                <w:kern w:val="0"/>
                <w:sz w:val="18"/>
                <w:szCs w:val="24"/>
              </w:rPr>
              <w:t>到校查看样品</w:t>
            </w:r>
          </w:p>
          <w:p w:rsidR="005A3EE0" w:rsidRPr="003E47A6" w:rsidRDefault="005A3EE0" w:rsidP="005A3EE0">
            <w:pPr>
              <w:rPr>
                <w:rFonts w:ascii="宋体" w:eastAsia="宋体" w:hAnsi="宋体" w:cs="宋体" w:hint="eastAsia"/>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3000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本</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450"/>
        </w:trPr>
        <w:tc>
          <w:tcPr>
            <w:tcW w:w="1271" w:type="dxa"/>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一级小泳士奖章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2000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二级小泳士奖章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2000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三级小泳士奖章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2000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四级小泳士奖章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2000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五级小泳士奖章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1000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六级小泳士奖章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1000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七级小泳士奖章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500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八级小泳士奖章</w:t>
            </w:r>
          </w:p>
        </w:tc>
        <w:tc>
          <w:tcPr>
            <w:tcW w:w="3827" w:type="dxa"/>
            <w:vMerge/>
            <w:noWrap/>
            <w:vAlign w:val="center"/>
            <w:hideMark/>
          </w:tcPr>
          <w:p w:rsidR="005A3EE0" w:rsidRPr="003E47A6" w:rsidRDefault="005A3EE0" w:rsidP="003E47A6">
            <w:pPr>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500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5A3EE0" w:rsidRPr="003E47A6" w:rsidTr="005A3EE0">
        <w:trPr>
          <w:trHeight w:val="285"/>
        </w:trPr>
        <w:tc>
          <w:tcPr>
            <w:tcW w:w="1271"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九级小泳士奖章</w:t>
            </w:r>
          </w:p>
        </w:tc>
        <w:tc>
          <w:tcPr>
            <w:tcW w:w="3827" w:type="dxa"/>
            <w:vMerge/>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10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500</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r w:rsidRPr="003E47A6">
              <w:rPr>
                <w:rFonts w:ascii="宋体" w:eastAsia="宋体" w:hAnsi="宋体" w:cs="宋体" w:hint="eastAsia"/>
                <w:color w:val="000000"/>
                <w:kern w:val="0"/>
                <w:sz w:val="18"/>
                <w:szCs w:val="24"/>
              </w:rPr>
              <w:t>个</w:t>
            </w:r>
          </w:p>
        </w:tc>
        <w:tc>
          <w:tcPr>
            <w:tcW w:w="0" w:type="auto"/>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c>
          <w:tcPr>
            <w:tcW w:w="1044" w:type="dxa"/>
            <w:noWrap/>
            <w:vAlign w:val="center"/>
            <w:hideMark/>
          </w:tcPr>
          <w:p w:rsidR="005A3EE0" w:rsidRPr="003E47A6" w:rsidRDefault="005A3EE0" w:rsidP="003E47A6">
            <w:pPr>
              <w:widowControl/>
              <w:jc w:val="center"/>
              <w:rPr>
                <w:rFonts w:ascii="宋体" w:eastAsia="宋体" w:hAnsi="宋体" w:cs="宋体"/>
                <w:color w:val="000000"/>
                <w:kern w:val="0"/>
                <w:sz w:val="18"/>
                <w:szCs w:val="24"/>
              </w:rPr>
            </w:pPr>
          </w:p>
        </w:tc>
      </w:tr>
      <w:tr w:rsidR="003E47A6" w:rsidRPr="003E47A6" w:rsidTr="005A3EE0">
        <w:trPr>
          <w:trHeight w:val="666"/>
        </w:trPr>
        <w:tc>
          <w:tcPr>
            <w:tcW w:w="0" w:type="auto"/>
            <w:gridSpan w:val="5"/>
            <w:noWrap/>
            <w:vAlign w:val="center"/>
          </w:tcPr>
          <w:p w:rsidR="003E47A6" w:rsidRPr="003E47A6" w:rsidRDefault="003E47A6" w:rsidP="003E47A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合计</w:t>
            </w:r>
          </w:p>
        </w:tc>
        <w:tc>
          <w:tcPr>
            <w:tcW w:w="1044" w:type="dxa"/>
            <w:noWrap/>
            <w:vAlign w:val="center"/>
          </w:tcPr>
          <w:p w:rsidR="003E47A6" w:rsidRPr="003E47A6" w:rsidRDefault="003E47A6" w:rsidP="003E47A6">
            <w:pPr>
              <w:widowControl/>
              <w:jc w:val="center"/>
              <w:rPr>
                <w:rFonts w:ascii="等线" w:eastAsia="等线" w:hAnsi="等线" w:cs="宋体"/>
                <w:color w:val="000000"/>
                <w:kern w:val="0"/>
                <w:sz w:val="22"/>
              </w:rPr>
            </w:pPr>
          </w:p>
        </w:tc>
      </w:tr>
    </w:tbl>
    <w:p w:rsidR="00700700" w:rsidRDefault="00E0245B" w:rsidP="00700700">
      <w:pPr>
        <w:jc w:val="left"/>
        <w:rPr>
          <w:rFonts w:ascii="仿宋_GB2312" w:eastAsia="仿宋_GB2312"/>
          <w:sz w:val="28"/>
          <w:szCs w:val="28"/>
        </w:rPr>
      </w:pPr>
      <w:r>
        <w:rPr>
          <w:rFonts w:ascii="仿宋_GB2312" w:eastAsia="仿宋_GB2312" w:hint="eastAsia"/>
          <w:sz w:val="28"/>
          <w:szCs w:val="28"/>
        </w:rPr>
        <w:t>报价</w:t>
      </w:r>
      <w:r w:rsidR="00700700">
        <w:rPr>
          <w:rFonts w:ascii="仿宋_GB2312" w:eastAsia="仿宋_GB2312" w:hint="eastAsia"/>
          <w:sz w:val="28"/>
          <w:szCs w:val="28"/>
        </w:rPr>
        <w:t>单位公章：</w:t>
      </w:r>
      <w:r w:rsidR="00700700">
        <w:rPr>
          <w:rFonts w:ascii="仿宋_GB2312" w:eastAsia="仿宋_GB2312" w:hint="eastAsia"/>
          <w:sz w:val="28"/>
          <w:szCs w:val="28"/>
          <w:u w:val="single"/>
        </w:rPr>
        <w:t xml:space="preserve">          </w:t>
      </w:r>
      <w:r w:rsidR="00700700">
        <w:rPr>
          <w:rFonts w:ascii="仿宋_GB2312" w:eastAsia="仿宋_GB2312" w:hint="eastAsia"/>
          <w:sz w:val="28"/>
          <w:szCs w:val="28"/>
        </w:rPr>
        <w:t xml:space="preserve">  </w:t>
      </w:r>
    </w:p>
    <w:p w:rsidR="00700700" w:rsidRDefault="00700700" w:rsidP="00700700">
      <w:pPr>
        <w:jc w:val="left"/>
        <w:rPr>
          <w:sz w:val="24"/>
        </w:rPr>
      </w:pPr>
      <w:r>
        <w:rPr>
          <w:rFonts w:ascii="仿宋_GB2312" w:eastAsia="仿宋_GB2312" w:hint="eastAsia"/>
          <w:sz w:val="28"/>
          <w:szCs w:val="28"/>
        </w:rPr>
        <w:t>法定代表人（或授权代表）签字或盖章：</w:t>
      </w:r>
      <w:r>
        <w:rPr>
          <w:rFonts w:ascii="仿宋_GB2312" w:eastAsia="仿宋_GB2312" w:hint="eastAsia"/>
          <w:sz w:val="28"/>
          <w:szCs w:val="28"/>
          <w:u w:val="single"/>
        </w:rPr>
        <w:t xml:space="preserve">            </w:t>
      </w:r>
    </w:p>
    <w:p w:rsidR="000D0DE8" w:rsidRPr="00700700" w:rsidRDefault="00C20D53" w:rsidP="000D0DE8">
      <w:pPr>
        <w:jc w:val="left"/>
        <w:rPr>
          <w:sz w:val="24"/>
        </w:rPr>
      </w:pPr>
      <w:r>
        <w:rPr>
          <w:rFonts w:hint="eastAsia"/>
          <w:sz w:val="24"/>
        </w:rPr>
        <w:t>联系电话：</w:t>
      </w:r>
      <w:r>
        <w:rPr>
          <w:rFonts w:ascii="仿宋_GB2312" w:eastAsia="仿宋_GB2312" w:hint="eastAsia"/>
          <w:sz w:val="28"/>
          <w:szCs w:val="28"/>
          <w:u w:val="single"/>
        </w:rPr>
        <w:t xml:space="preserve">            </w:t>
      </w:r>
    </w:p>
    <w:p w:rsidR="00591414" w:rsidRDefault="000D0DE8" w:rsidP="00C20D53">
      <w:pPr>
        <w:jc w:val="left"/>
        <w:rPr>
          <w:sz w:val="24"/>
        </w:rPr>
      </w:pPr>
      <w:r w:rsidRPr="0078750B">
        <w:rPr>
          <w:rFonts w:hint="eastAsia"/>
          <w:sz w:val="24"/>
        </w:rPr>
        <w:t>报价包括: 货物本身价格、配件、辅材、运输、装卸、人工费用、安装施工费、设备损耗、售后服务、税费及设备交付使用过程中涉及到的其他一切费用。</w:t>
      </w:r>
      <w:bookmarkEnd w:id="0"/>
    </w:p>
    <w:sectPr w:rsidR="005914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E7" w:rsidRDefault="00AE7BE7" w:rsidP="008B6912">
      <w:r>
        <w:separator/>
      </w:r>
    </w:p>
  </w:endnote>
  <w:endnote w:type="continuationSeparator" w:id="0">
    <w:p w:rsidR="00AE7BE7" w:rsidRDefault="00AE7BE7" w:rsidP="008B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E7" w:rsidRDefault="00AE7BE7" w:rsidP="008B6912">
      <w:r>
        <w:separator/>
      </w:r>
    </w:p>
  </w:footnote>
  <w:footnote w:type="continuationSeparator" w:id="0">
    <w:p w:rsidR="00AE7BE7" w:rsidRDefault="00AE7BE7" w:rsidP="008B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46"/>
    <w:rsid w:val="0001064F"/>
    <w:rsid w:val="0002546B"/>
    <w:rsid w:val="00064A66"/>
    <w:rsid w:val="00094E74"/>
    <w:rsid w:val="000C72F8"/>
    <w:rsid w:val="000D0DE8"/>
    <w:rsid w:val="000E0286"/>
    <w:rsid w:val="002167C8"/>
    <w:rsid w:val="0024558A"/>
    <w:rsid w:val="002D3FE3"/>
    <w:rsid w:val="00305023"/>
    <w:rsid w:val="003B6546"/>
    <w:rsid w:val="003E47A6"/>
    <w:rsid w:val="003F40A7"/>
    <w:rsid w:val="004103E9"/>
    <w:rsid w:val="004170CA"/>
    <w:rsid w:val="00444299"/>
    <w:rsid w:val="00475F41"/>
    <w:rsid w:val="004767B7"/>
    <w:rsid w:val="0048414F"/>
    <w:rsid w:val="004E390B"/>
    <w:rsid w:val="00591414"/>
    <w:rsid w:val="0059668D"/>
    <w:rsid w:val="00597070"/>
    <w:rsid w:val="005A3EE0"/>
    <w:rsid w:val="00606E3F"/>
    <w:rsid w:val="00623E99"/>
    <w:rsid w:val="00643FE0"/>
    <w:rsid w:val="00700700"/>
    <w:rsid w:val="00774857"/>
    <w:rsid w:val="007D1EE7"/>
    <w:rsid w:val="008B6912"/>
    <w:rsid w:val="008C74BC"/>
    <w:rsid w:val="009B1CDD"/>
    <w:rsid w:val="00A06E9B"/>
    <w:rsid w:val="00A144EE"/>
    <w:rsid w:val="00A37DCC"/>
    <w:rsid w:val="00AB242D"/>
    <w:rsid w:val="00AC75FE"/>
    <w:rsid w:val="00AE7BE7"/>
    <w:rsid w:val="00B06368"/>
    <w:rsid w:val="00C20D53"/>
    <w:rsid w:val="00C679A5"/>
    <w:rsid w:val="00D963A5"/>
    <w:rsid w:val="00DC0A5D"/>
    <w:rsid w:val="00DD60B6"/>
    <w:rsid w:val="00E0245B"/>
    <w:rsid w:val="00E50C9C"/>
    <w:rsid w:val="00EC2D31"/>
    <w:rsid w:val="00F0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6234"/>
  <w15:chartTrackingRefBased/>
  <w15:docId w15:val="{C1A73296-8906-4D56-A89C-41536A76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42D"/>
    <w:pPr>
      <w:ind w:leftChars="2500" w:left="100"/>
    </w:pPr>
  </w:style>
  <w:style w:type="character" w:customStyle="1" w:styleId="a4">
    <w:name w:val="日期 字符"/>
    <w:basedOn w:val="a0"/>
    <w:link w:val="a3"/>
    <w:uiPriority w:val="99"/>
    <w:semiHidden/>
    <w:rsid w:val="00AB242D"/>
  </w:style>
  <w:style w:type="table" w:styleId="a5">
    <w:name w:val="Table Grid"/>
    <w:basedOn w:val="a1"/>
    <w:uiPriority w:val="59"/>
    <w:rsid w:val="000D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69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B6912"/>
    <w:rPr>
      <w:sz w:val="18"/>
      <w:szCs w:val="18"/>
    </w:rPr>
  </w:style>
  <w:style w:type="paragraph" w:styleId="a8">
    <w:name w:val="footer"/>
    <w:basedOn w:val="a"/>
    <w:link w:val="a9"/>
    <w:uiPriority w:val="99"/>
    <w:unhideWhenUsed/>
    <w:rsid w:val="008B6912"/>
    <w:pPr>
      <w:tabs>
        <w:tab w:val="center" w:pos="4153"/>
        <w:tab w:val="right" w:pos="8306"/>
      </w:tabs>
      <w:snapToGrid w:val="0"/>
      <w:jc w:val="left"/>
    </w:pPr>
    <w:rPr>
      <w:sz w:val="18"/>
      <w:szCs w:val="18"/>
    </w:rPr>
  </w:style>
  <w:style w:type="character" w:customStyle="1" w:styleId="a9">
    <w:name w:val="页脚 字符"/>
    <w:basedOn w:val="a0"/>
    <w:link w:val="a8"/>
    <w:uiPriority w:val="99"/>
    <w:rsid w:val="008B6912"/>
    <w:rPr>
      <w:sz w:val="18"/>
      <w:szCs w:val="18"/>
    </w:rPr>
  </w:style>
  <w:style w:type="paragraph" w:styleId="aa">
    <w:name w:val="Balloon Text"/>
    <w:basedOn w:val="a"/>
    <w:link w:val="ab"/>
    <w:uiPriority w:val="99"/>
    <w:semiHidden/>
    <w:unhideWhenUsed/>
    <w:rsid w:val="00591414"/>
    <w:rPr>
      <w:sz w:val="18"/>
      <w:szCs w:val="18"/>
    </w:rPr>
  </w:style>
  <w:style w:type="character" w:customStyle="1" w:styleId="ab">
    <w:name w:val="批注框文本 字符"/>
    <w:basedOn w:val="a0"/>
    <w:link w:val="aa"/>
    <w:uiPriority w:val="99"/>
    <w:semiHidden/>
    <w:rsid w:val="00591414"/>
    <w:rPr>
      <w:sz w:val="18"/>
      <w:szCs w:val="18"/>
    </w:rPr>
  </w:style>
  <w:style w:type="table" w:styleId="ac">
    <w:name w:val="Grid Table Light"/>
    <w:basedOn w:val="a1"/>
    <w:uiPriority w:val="40"/>
    <w:rsid w:val="004103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8837">
      <w:bodyDiv w:val="1"/>
      <w:marLeft w:val="0"/>
      <w:marRight w:val="0"/>
      <w:marTop w:val="0"/>
      <w:marBottom w:val="0"/>
      <w:divBdr>
        <w:top w:val="none" w:sz="0" w:space="0" w:color="auto"/>
        <w:left w:val="none" w:sz="0" w:space="0" w:color="auto"/>
        <w:bottom w:val="none" w:sz="0" w:space="0" w:color="auto"/>
        <w:right w:val="none" w:sz="0" w:space="0" w:color="auto"/>
      </w:divBdr>
    </w:div>
    <w:div w:id="496919566">
      <w:bodyDiv w:val="1"/>
      <w:marLeft w:val="0"/>
      <w:marRight w:val="0"/>
      <w:marTop w:val="0"/>
      <w:marBottom w:val="0"/>
      <w:divBdr>
        <w:top w:val="none" w:sz="0" w:space="0" w:color="auto"/>
        <w:left w:val="none" w:sz="0" w:space="0" w:color="auto"/>
        <w:bottom w:val="none" w:sz="0" w:space="0" w:color="auto"/>
        <w:right w:val="none" w:sz="0" w:space="0" w:color="auto"/>
      </w:divBdr>
    </w:div>
    <w:div w:id="10032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3</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wyh</dc:creator>
  <cp:keywords/>
  <dc:description/>
  <cp:lastModifiedBy>wyh</cp:lastModifiedBy>
  <cp:revision>33</cp:revision>
  <cp:lastPrinted>2019-04-28T06:08:00Z</cp:lastPrinted>
  <dcterms:created xsi:type="dcterms:W3CDTF">2019-03-20T05:12:00Z</dcterms:created>
  <dcterms:modified xsi:type="dcterms:W3CDTF">2019-06-03T02:47:00Z</dcterms:modified>
</cp:coreProperties>
</file>